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63" w:rsidRDefault="00821CBF"/>
    <w:p w:rsidR="00647EE6" w:rsidRDefault="000E3E56">
      <w:r>
        <w:t>ABOUT ARSENIC POISONING</w:t>
      </w:r>
    </w:p>
    <w:p w:rsidR="000E3E56" w:rsidRDefault="000E3E56"/>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FF0000"/>
          <w:sz w:val="27"/>
          <w:szCs w:val="27"/>
        </w:rPr>
        <w:t xml:space="preserve">We have discovered </w:t>
      </w:r>
      <w:r w:rsidRPr="000E3E56">
        <w:rPr>
          <w:rFonts w:ascii="Times New Roman" w:eastAsia="Times New Roman" w:hAnsi="Times New Roman" w:cs="Times New Roman"/>
          <w:color w:val="FF0000"/>
          <w:sz w:val="27"/>
          <w:szCs w:val="27"/>
          <w:u w:val="single"/>
        </w:rPr>
        <w:t>arsenic</w:t>
      </w:r>
      <w:r w:rsidRPr="000E3E56">
        <w:rPr>
          <w:rFonts w:ascii="Times New Roman" w:eastAsia="Times New Roman" w:hAnsi="Times New Roman" w:cs="Times New Roman"/>
          <w:color w:val="FF0000"/>
          <w:sz w:val="27"/>
          <w:szCs w:val="27"/>
        </w:rPr>
        <w:t xml:space="preserve"> above EPA Maximum Contamination Limits in approximately </w:t>
      </w:r>
      <w:r w:rsidRPr="000E3E56">
        <w:rPr>
          <w:rFonts w:ascii="Times New Roman" w:eastAsia="Times New Roman" w:hAnsi="Times New Roman" w:cs="Times New Roman"/>
          <w:color w:val="FF0000"/>
          <w:sz w:val="27"/>
          <w:szCs w:val="27"/>
          <w:u w:val="single"/>
        </w:rPr>
        <w:t>1 out of each 25 wells</w:t>
      </w:r>
      <w:r w:rsidRPr="000E3E56">
        <w:rPr>
          <w:rFonts w:ascii="Times New Roman" w:eastAsia="Times New Roman" w:hAnsi="Times New Roman" w:cs="Times New Roman"/>
          <w:color w:val="FF0000"/>
          <w:sz w:val="27"/>
          <w:szCs w:val="27"/>
        </w:rPr>
        <w:t xml:space="preserve"> we have tested in </w:t>
      </w:r>
      <w:r w:rsidRPr="000E3E56">
        <w:rPr>
          <w:rFonts w:ascii="Times New Roman" w:eastAsia="Times New Roman" w:hAnsi="Times New Roman" w:cs="Times New Roman"/>
          <w:color w:val="FF0000"/>
          <w:sz w:val="27"/>
          <w:szCs w:val="27"/>
          <w:u w:val="single"/>
        </w:rPr>
        <w:t>White County, North Georgia</w:t>
      </w:r>
      <w:r w:rsidRPr="000E3E56">
        <w:rPr>
          <w:rFonts w:ascii="Times New Roman" w:eastAsia="Times New Roman" w:hAnsi="Times New Roman" w:cs="Times New Roman"/>
          <w:color w:val="FF0000"/>
          <w:sz w:val="27"/>
          <w:szCs w:val="27"/>
        </w:rPr>
        <w:t>.</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FF0000"/>
          <w:sz w:val="27"/>
          <w:szCs w:val="27"/>
        </w:rPr>
        <w:t>Have you tested your well water?   Has the Health Department or Ag extension agent told you about this risk? The good news is that we have done some research that indicates a very simple solution may be available to remove most if not all the arsenic in certain water supplies.</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FF0000"/>
          <w:sz w:val="27"/>
          <w:szCs w:val="27"/>
        </w:rPr>
        <w:t>Let us test your water and if it needs purification, tell you how.</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E3E56" w:rsidRPr="000E3E56" w:rsidTr="000E3E56">
        <w:trPr>
          <w:tblCellSpacing w:w="7"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E3E56" w:rsidRPr="000E3E56" w:rsidRDefault="000E3E56" w:rsidP="000E3E56">
            <w:pPr>
              <w:spacing w:before="100" w:beforeAutospacing="1" w:after="100" w:afterAutospacing="1" w:line="240" w:lineRule="auto"/>
              <w:jc w:val="center"/>
              <w:rPr>
                <w:rFonts w:ascii="Arial" w:eastAsia="Times New Roman" w:hAnsi="Arial" w:cs="Arial"/>
                <w:color w:val="000000"/>
                <w:sz w:val="24"/>
                <w:szCs w:val="24"/>
              </w:rPr>
            </w:pPr>
            <w:r w:rsidRPr="000E3E56">
              <w:rPr>
                <w:rFonts w:ascii="Arial" w:eastAsia="Times New Roman" w:hAnsi="Arial" w:cs="Arial"/>
                <w:color w:val="FF0000"/>
                <w:sz w:val="27"/>
                <w:szCs w:val="27"/>
              </w:rPr>
              <w:t>Did you know that even if you are on a municipal water system (county or city public system) you may still have arsenic, bacteria, cadmium, lead, nitrate, ammonia, or other toxic contaminants in your water? As long as the system meets EPA maximum contaminant levels they can even allow pesticides, herbicides, E. coli, Giardia, Cryptosporidium, enteric viruses, and lead to be sent to consumer households. Want to know why? Or do you just want to make sure you're not drinking any of those? Call us at 706-219-3349.</w:t>
            </w:r>
          </w:p>
        </w:tc>
      </w:tr>
    </w:tbl>
    <w:p w:rsidR="000E3E56" w:rsidRPr="000E3E56" w:rsidRDefault="000E3E56" w:rsidP="000E3E56">
      <w:pPr>
        <w:spacing w:before="100" w:beforeAutospacing="1" w:after="100" w:afterAutospacing="1" w:line="240" w:lineRule="auto"/>
        <w:rPr>
          <w:rFonts w:ascii="Arial" w:eastAsia="Times New Roman" w:hAnsi="Arial" w:cs="Arial"/>
          <w:color w:val="000000"/>
          <w:sz w:val="24"/>
          <w:szCs w:val="24"/>
        </w:rPr>
      </w:pPr>
      <w:r w:rsidRPr="000E3E56">
        <w:rPr>
          <w:rFonts w:ascii="Arial" w:eastAsia="Times New Roman" w:hAnsi="Arial" w:cs="Arial"/>
          <w:b/>
          <w:bCs/>
          <w:color w:val="993300"/>
          <w:sz w:val="24"/>
          <w:szCs w:val="24"/>
          <w:u w:val="single"/>
        </w:rPr>
        <w:t>Arsenic in Groundwater</w:t>
      </w:r>
    </w:p>
    <w:p w:rsidR="000E3E56" w:rsidRPr="000E3E56" w:rsidRDefault="000E3E56" w:rsidP="000E3E56">
      <w:pPr>
        <w:spacing w:after="0" w:line="240" w:lineRule="auto"/>
        <w:rPr>
          <w:rFonts w:ascii="Arial" w:eastAsia="Times New Roman" w:hAnsi="Arial" w:cs="Arial"/>
          <w:color w:val="000000"/>
          <w:sz w:val="24"/>
          <w:szCs w:val="24"/>
        </w:rPr>
      </w:pPr>
      <w:r w:rsidRPr="000E3E56">
        <w:rPr>
          <w:rFonts w:ascii="Arial" w:eastAsia="Times New Roman" w:hAnsi="Arial" w:cs="Arial"/>
          <w:noProof/>
          <w:color w:val="000000"/>
          <w:sz w:val="24"/>
          <w:szCs w:val="24"/>
        </w:rPr>
        <w:drawing>
          <wp:inline distT="0" distB="0" distL="0" distR="0">
            <wp:extent cx="5713730" cy="95250"/>
            <wp:effectExtent l="0" t="0" r="1270" b="0"/>
            <wp:docPr id="1" name="Picture 1" descr="C:\Users\Eberhard\Documents\My Webs\AWSA Business at Windstream\_themes\sandston\astonr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erhard\Documents\My Webs\AWSA Business at Windstream\_themes\sandston\astonru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730" cy="95250"/>
                    </a:xfrm>
                    <a:prstGeom prst="rect">
                      <a:avLst/>
                    </a:prstGeom>
                    <a:noFill/>
                    <a:ln>
                      <a:noFill/>
                    </a:ln>
                  </pic:spPr>
                </pic:pic>
              </a:graphicData>
            </a:graphic>
          </wp:inline>
        </w:drawing>
      </w:r>
    </w:p>
    <w:p w:rsidR="000E3E56" w:rsidRPr="000E3E56" w:rsidRDefault="000E3E56" w:rsidP="000E3E56">
      <w:pPr>
        <w:spacing w:before="100" w:beforeAutospacing="1" w:after="100" w:afterAutospacing="1" w:line="240" w:lineRule="auto"/>
        <w:jc w:val="center"/>
        <w:rPr>
          <w:rFonts w:ascii="Arial" w:eastAsia="Times New Roman" w:hAnsi="Arial" w:cs="Arial"/>
          <w:color w:val="000000"/>
          <w:sz w:val="24"/>
          <w:szCs w:val="24"/>
        </w:rPr>
      </w:pPr>
      <w:r w:rsidRPr="000E3E56">
        <w:rPr>
          <w:rFonts w:ascii="Arial" w:eastAsia="Times New Roman" w:hAnsi="Arial" w:cs="Arial"/>
          <w:b/>
          <w:bCs/>
          <w:color w:val="00007D"/>
          <w:sz w:val="27"/>
          <w:szCs w:val="27"/>
        </w:rPr>
        <w:t>Table 2: Lifetime Risks of Dying of Cancer from Arsenic in Tap Water</w:t>
      </w:r>
      <w:r w:rsidRPr="000E3E56">
        <w:rPr>
          <w:rFonts w:ascii="Arial" w:eastAsia="Times New Roman" w:hAnsi="Arial" w:cs="Arial"/>
          <w:color w:val="000000"/>
          <w:sz w:val="24"/>
          <w:szCs w:val="24"/>
        </w:rPr>
        <w:br/>
      </w:r>
      <w:r w:rsidRPr="000E3E56">
        <w:rPr>
          <w:rFonts w:ascii="Arial" w:eastAsia="Times New Roman" w:hAnsi="Arial" w:cs="Arial"/>
          <w:i/>
          <w:iCs/>
          <w:color w:val="000000"/>
          <w:sz w:val="24"/>
          <w:szCs w:val="24"/>
        </w:rPr>
        <w:t xml:space="preserve">Based upon the National Academy of Sciences' 1999 Risk Estimates* </w:t>
      </w:r>
    </w:p>
    <w:p w:rsidR="000E3E56" w:rsidRPr="000E3E56" w:rsidRDefault="000E3E56" w:rsidP="000E3E56">
      <w:pPr>
        <w:spacing w:before="100" w:beforeAutospacing="1" w:after="100" w:afterAutospacing="1" w:line="240" w:lineRule="auto"/>
        <w:rPr>
          <w:rFonts w:ascii="Arial" w:eastAsia="Times New Roman" w:hAnsi="Arial" w:cs="Arial"/>
          <w:color w:val="000000"/>
          <w:sz w:val="24"/>
          <w:szCs w:val="24"/>
        </w:rPr>
      </w:pPr>
      <w:r w:rsidRPr="000E3E56">
        <w:rPr>
          <w:rFonts w:ascii="Arial" w:eastAsia="Times New Roman" w:hAnsi="Arial" w:cs="Arial"/>
          <w:color w:val="000000"/>
          <w:sz w:val="24"/>
          <w:szCs w:val="24"/>
        </w:rPr>
        <w:t> </w:t>
      </w:r>
    </w:p>
    <w:tbl>
      <w:tblPr>
        <w:tblW w:w="816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80"/>
        <w:gridCol w:w="4080"/>
      </w:tblGrid>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b/>
                <w:bCs/>
                <w:color w:val="000000"/>
                <w:sz w:val="20"/>
                <w:szCs w:val="20"/>
              </w:rPr>
              <w:t>Arsenic Level in Tap Water</w:t>
            </w:r>
            <w:r w:rsidRPr="000E3E56">
              <w:rPr>
                <w:rFonts w:ascii="Arial" w:eastAsia="Times New Roman" w:hAnsi="Arial" w:cs="Arial"/>
                <w:b/>
                <w:bCs/>
                <w:color w:val="000000"/>
                <w:sz w:val="20"/>
                <w:szCs w:val="20"/>
              </w:rPr>
              <w:br/>
              <w:t>(in parts per billion, or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b/>
                <w:bCs/>
                <w:color w:val="000000"/>
                <w:sz w:val="20"/>
                <w:szCs w:val="20"/>
              </w:rPr>
              <w:t>Approximate Total Cancer Risk</w:t>
            </w:r>
            <w:r w:rsidRPr="000E3E56">
              <w:rPr>
                <w:rFonts w:ascii="Arial" w:eastAsia="Times New Roman" w:hAnsi="Arial" w:cs="Arial"/>
                <w:b/>
                <w:bCs/>
                <w:color w:val="000000"/>
                <w:sz w:val="20"/>
                <w:szCs w:val="20"/>
              </w:rPr>
              <w:br/>
              <w:t>(assuming 2 liters consumed/day)</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0.5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 xml:space="preserve">1 in 10,000 </w:t>
            </w:r>
            <w:r w:rsidRPr="000E3E56">
              <w:rPr>
                <w:rFonts w:ascii="Arial" w:eastAsia="Times New Roman" w:hAnsi="Arial" w:cs="Arial"/>
                <w:color w:val="000000"/>
                <w:sz w:val="20"/>
                <w:szCs w:val="20"/>
              </w:rPr>
              <w:br/>
              <w:t>(highest cancer risk EPA usually allows in tap water)</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in 5,000</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3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in 1,667</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4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in 1,250</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lastRenderedPageBreak/>
              <w:t>5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in 1,000</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10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in 500</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20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in 250</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25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in 200</w:t>
            </w:r>
          </w:p>
        </w:tc>
      </w:tr>
      <w:tr w:rsidR="000E3E56" w:rsidRPr="000E3E56" w:rsidTr="000E3E56">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50 ppb</w:t>
            </w:r>
          </w:p>
        </w:tc>
        <w:tc>
          <w:tcPr>
            <w:tcW w:w="2500" w:type="pct"/>
            <w:tcBorders>
              <w:top w:val="outset" w:sz="6" w:space="0" w:color="auto"/>
              <w:left w:val="outset" w:sz="6" w:space="0" w:color="auto"/>
              <w:bottom w:val="outset" w:sz="6" w:space="0" w:color="auto"/>
              <w:right w:val="outset" w:sz="6" w:space="0" w:color="auto"/>
            </w:tcBorders>
            <w:hideMark/>
          </w:tcPr>
          <w:p w:rsidR="000E3E56" w:rsidRPr="000E3E56" w:rsidRDefault="000E3E56" w:rsidP="000E3E56">
            <w:pPr>
              <w:spacing w:after="0" w:line="240" w:lineRule="auto"/>
              <w:jc w:val="center"/>
              <w:rPr>
                <w:rFonts w:ascii="Times New Roman" w:eastAsia="Times New Roman" w:hAnsi="Times New Roman" w:cs="Times New Roman"/>
                <w:color w:val="000000"/>
                <w:sz w:val="24"/>
                <w:szCs w:val="24"/>
              </w:rPr>
            </w:pPr>
            <w:r w:rsidRPr="000E3E56">
              <w:rPr>
                <w:rFonts w:ascii="Arial" w:eastAsia="Times New Roman" w:hAnsi="Arial" w:cs="Arial"/>
                <w:color w:val="000000"/>
                <w:sz w:val="20"/>
                <w:szCs w:val="20"/>
              </w:rPr>
              <w:t>1 in 100</w:t>
            </w:r>
          </w:p>
        </w:tc>
      </w:tr>
    </w:tbl>
    <w:p w:rsidR="000E3E56" w:rsidRPr="000E3E56" w:rsidRDefault="000E3E56" w:rsidP="000E3E56">
      <w:pPr>
        <w:spacing w:before="100" w:beforeAutospacing="1" w:after="100" w:afterAutospacing="1" w:line="240" w:lineRule="auto"/>
        <w:jc w:val="right"/>
        <w:rPr>
          <w:rFonts w:ascii="Arial" w:eastAsia="Times New Roman" w:hAnsi="Arial" w:cs="Arial"/>
          <w:color w:val="000000"/>
          <w:sz w:val="24"/>
          <w:szCs w:val="24"/>
        </w:rPr>
      </w:pPr>
      <w:r w:rsidRPr="000E3E56">
        <w:rPr>
          <w:rFonts w:ascii="Arial" w:eastAsia="Times New Roman" w:hAnsi="Arial" w:cs="Arial"/>
          <w:color w:val="000000"/>
          <w:sz w:val="24"/>
          <w:szCs w:val="24"/>
        </w:rPr>
        <w:t xml:space="preserve">Source: </w:t>
      </w:r>
      <w:hyperlink r:id="rId5" w:history="1">
        <w:r w:rsidRPr="000E3E56">
          <w:rPr>
            <w:rFonts w:ascii="Arial" w:eastAsia="Times New Roman" w:hAnsi="Arial" w:cs="Arial"/>
            <w:color w:val="993300"/>
            <w:sz w:val="24"/>
            <w:szCs w:val="24"/>
            <w:u w:val="single"/>
          </w:rPr>
          <w:t>http://www.wholly-water.com/Arsenic.Tap.Water.htm</w:t>
        </w:r>
      </w:hyperlink>
      <w:r w:rsidRPr="000E3E56">
        <w:rPr>
          <w:rFonts w:ascii="Arial" w:eastAsia="Times New Roman" w:hAnsi="Arial" w:cs="Arial"/>
          <w:color w:val="000000"/>
          <w:sz w:val="24"/>
          <w:szCs w:val="24"/>
        </w:rPr>
        <w:t xml:space="preserve"> </w:t>
      </w:r>
    </w:p>
    <w:p w:rsidR="000E3E56" w:rsidRPr="000E3E56" w:rsidRDefault="000E3E56" w:rsidP="000E3E56">
      <w:pPr>
        <w:spacing w:before="100" w:beforeAutospacing="1" w:after="100" w:afterAutospacing="1" w:line="240" w:lineRule="auto"/>
        <w:rPr>
          <w:rFonts w:ascii="Arial" w:eastAsia="Times New Roman" w:hAnsi="Arial" w:cs="Arial"/>
          <w:color w:val="000000"/>
          <w:sz w:val="24"/>
          <w:szCs w:val="24"/>
        </w:rPr>
      </w:pPr>
      <w:r w:rsidRPr="000E3E56">
        <w:rPr>
          <w:rFonts w:ascii="Arial" w:eastAsia="Times New Roman" w:hAnsi="Arial" w:cs="Arial"/>
          <w:color w:val="000000"/>
          <w:sz w:val="24"/>
          <w:szCs w:val="24"/>
        </w:rPr>
        <w:t> </w:t>
      </w:r>
    </w:p>
    <w:p w:rsidR="000E3E56" w:rsidRPr="000E3E56" w:rsidRDefault="000E3E56" w:rsidP="000E3E56">
      <w:pPr>
        <w:spacing w:before="100" w:beforeAutospacing="1" w:after="100" w:afterAutospacing="1" w:line="240" w:lineRule="auto"/>
        <w:rPr>
          <w:rFonts w:ascii="Arial" w:eastAsia="Times New Roman" w:hAnsi="Arial" w:cs="Arial"/>
          <w:color w:val="000000"/>
          <w:sz w:val="24"/>
          <w:szCs w:val="24"/>
        </w:rPr>
      </w:pPr>
      <w:r w:rsidRPr="000E3E56">
        <w:rPr>
          <w:rFonts w:ascii="Arial" w:eastAsia="Times New Roman" w:hAnsi="Arial" w:cs="Arial"/>
          <w:color w:val="000000"/>
          <w:sz w:val="27"/>
          <w:szCs w:val="27"/>
        </w:rPr>
        <w:t xml:space="preserve">Excerpts </w:t>
      </w:r>
      <w:proofErr w:type="gramStart"/>
      <w:r w:rsidRPr="000E3E56">
        <w:rPr>
          <w:rFonts w:ascii="Arial" w:eastAsia="Times New Roman" w:hAnsi="Arial" w:cs="Arial"/>
          <w:color w:val="000000"/>
          <w:sz w:val="27"/>
          <w:szCs w:val="27"/>
        </w:rPr>
        <w:t>From</w:t>
      </w:r>
      <w:proofErr w:type="gramEnd"/>
      <w:r w:rsidRPr="000E3E56">
        <w:rPr>
          <w:rFonts w:ascii="Arial" w:eastAsia="Times New Roman" w:hAnsi="Arial" w:cs="Arial"/>
          <w:color w:val="000000"/>
          <w:sz w:val="27"/>
          <w:szCs w:val="27"/>
        </w:rPr>
        <w:t xml:space="preserve"> </w:t>
      </w:r>
      <w:r w:rsidRPr="000E3E56">
        <w:rPr>
          <w:rFonts w:ascii="Arial" w:eastAsia="Times New Roman" w:hAnsi="Arial" w:cs="Arial"/>
          <w:color w:val="000000"/>
          <w:sz w:val="27"/>
          <w:szCs w:val="27"/>
          <w:u w:val="single"/>
        </w:rPr>
        <w:t>Science</w:t>
      </w:r>
      <w:r w:rsidRPr="000E3E56">
        <w:rPr>
          <w:rFonts w:ascii="Arial" w:eastAsia="Times New Roman" w:hAnsi="Arial" w:cs="Arial"/>
          <w:color w:val="000000"/>
          <w:sz w:val="27"/>
          <w:szCs w:val="27"/>
        </w:rPr>
        <w:t xml:space="preserve">, one of our most prestigious scientific publications </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000000"/>
          <w:sz w:val="27"/>
          <w:szCs w:val="27"/>
        </w:rPr>
        <w:t>TOXICOLOGY</w:t>
      </w:r>
      <w:proofErr w:type="gramStart"/>
      <w:r w:rsidRPr="000E3E56">
        <w:rPr>
          <w:rFonts w:ascii="Times New Roman" w:eastAsia="Times New Roman" w:hAnsi="Times New Roman" w:cs="Times New Roman"/>
          <w:color w:val="000000"/>
          <w:sz w:val="27"/>
          <w:szCs w:val="27"/>
        </w:rPr>
        <w:t>:</w:t>
      </w:r>
      <w:proofErr w:type="gramEnd"/>
      <w:r w:rsidRPr="000E3E56">
        <w:rPr>
          <w:rFonts w:ascii="Times New Roman" w:eastAsia="Times New Roman" w:hAnsi="Times New Roman" w:cs="Times New Roman"/>
          <w:color w:val="000000"/>
          <w:sz w:val="24"/>
          <w:szCs w:val="24"/>
        </w:rPr>
        <w:br/>
      </w:r>
      <w:r w:rsidRPr="000E3E56">
        <w:rPr>
          <w:rFonts w:ascii="Times New Roman" w:eastAsia="Times New Roman" w:hAnsi="Times New Roman" w:cs="Times New Roman"/>
          <w:color w:val="CC0000"/>
          <w:sz w:val="24"/>
          <w:szCs w:val="24"/>
          <w:shd w:val="clear" w:color="auto" w:fill="FFFFFF"/>
        </w:rPr>
        <w:t>Arsenic</w:t>
      </w:r>
      <w:r w:rsidRPr="000E3E56">
        <w:rPr>
          <w:rFonts w:ascii="Times New Roman" w:eastAsia="Times New Roman" w:hAnsi="Times New Roman" w:cs="Times New Roman"/>
          <w:color w:val="000000"/>
          <w:sz w:val="24"/>
          <w:szCs w:val="24"/>
        </w:rPr>
        <w:t xml:space="preserve"> Victims to Take British Science Body to Court</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b/>
          <w:bCs/>
          <w:color w:val="000000"/>
          <w:sz w:val="24"/>
          <w:szCs w:val="24"/>
        </w:rPr>
        <w:t xml:space="preserve">Daniel </w:t>
      </w:r>
      <w:proofErr w:type="spellStart"/>
      <w:r w:rsidRPr="000E3E56">
        <w:rPr>
          <w:rFonts w:ascii="Times New Roman" w:eastAsia="Times New Roman" w:hAnsi="Times New Roman" w:cs="Times New Roman"/>
          <w:b/>
          <w:bCs/>
          <w:color w:val="000000"/>
          <w:sz w:val="24"/>
          <w:szCs w:val="24"/>
        </w:rPr>
        <w:t>Bachtold</w:t>
      </w:r>
      <w:proofErr w:type="spellEnd"/>
      <w:r w:rsidRPr="000E3E56">
        <w:rPr>
          <w:rFonts w:ascii="Times New Roman" w:eastAsia="Times New Roman" w:hAnsi="Times New Roman" w:cs="Times New Roman"/>
          <w:color w:val="000000"/>
          <w:sz w:val="24"/>
          <w:szCs w:val="24"/>
        </w:rPr>
        <w:t xml:space="preserve"> </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b/>
          <w:bCs/>
          <w:color w:val="000000"/>
          <w:sz w:val="24"/>
          <w:szCs w:val="24"/>
        </w:rPr>
        <w:t>C</w:t>
      </w:r>
      <w:r w:rsidRPr="000E3E56">
        <w:rPr>
          <w:rFonts w:ascii="Times New Roman" w:eastAsia="Times New Roman" w:hAnsi="Times New Roman" w:cs="Times New Roman"/>
          <w:b/>
          <w:bCs/>
          <w:color w:val="000000"/>
          <w:sz w:val="20"/>
          <w:szCs w:val="20"/>
        </w:rPr>
        <w:t>AMBRIDGE</w:t>
      </w:r>
      <w:r w:rsidRPr="000E3E56">
        <w:rPr>
          <w:rFonts w:ascii="Times New Roman" w:eastAsia="Times New Roman" w:hAnsi="Times New Roman" w:cs="Times New Roman"/>
          <w:b/>
          <w:bCs/>
          <w:color w:val="000000"/>
          <w:sz w:val="24"/>
          <w:szCs w:val="24"/>
        </w:rPr>
        <w:t>, U.K.--</w:t>
      </w:r>
      <w:r w:rsidRPr="000E3E56">
        <w:rPr>
          <w:rFonts w:ascii="Times New Roman" w:eastAsia="Times New Roman" w:hAnsi="Times New Roman" w:cs="Times New Roman"/>
          <w:color w:val="000000"/>
          <w:sz w:val="24"/>
          <w:szCs w:val="24"/>
        </w:rPr>
        <w:t xml:space="preserve">The British Geological Survey (BGS) is girding for a court battle over claims that it could have averted a wave of </w:t>
      </w:r>
      <w:r w:rsidRPr="000E3E56">
        <w:rPr>
          <w:rFonts w:ascii="Times New Roman" w:eastAsia="Times New Roman" w:hAnsi="Times New Roman" w:cs="Times New Roman"/>
          <w:b/>
          <w:bCs/>
          <w:color w:val="CC0000"/>
          <w:sz w:val="24"/>
          <w:szCs w:val="24"/>
          <w:shd w:val="clear" w:color="auto" w:fill="FFFFFF"/>
        </w:rPr>
        <w:t>arsenic</w:t>
      </w:r>
      <w:r w:rsidRPr="000E3E56">
        <w:rPr>
          <w:rFonts w:ascii="Times New Roman" w:eastAsia="Times New Roman" w:hAnsi="Times New Roman" w:cs="Times New Roman"/>
          <w:color w:val="000000"/>
          <w:sz w:val="24"/>
          <w:szCs w:val="24"/>
        </w:rPr>
        <w:t xml:space="preserve"> poisoning in Bangladesh over the past decade. A High Court judge in London last week gave the go-ahead for a trial pitting two Bangladeshi residents against BGS's parent body, the Natural Environment Research Council (NERC). The plaintiffs, both of whom are said to suffer from </w:t>
      </w:r>
      <w:r w:rsidRPr="000E3E56">
        <w:rPr>
          <w:rFonts w:ascii="Times New Roman" w:eastAsia="Times New Roman" w:hAnsi="Times New Roman" w:cs="Times New Roman"/>
          <w:b/>
          <w:bCs/>
          <w:color w:val="CC0000"/>
          <w:sz w:val="24"/>
          <w:szCs w:val="24"/>
          <w:shd w:val="clear" w:color="auto" w:fill="FFFFFF"/>
        </w:rPr>
        <w:t>arsenic</w:t>
      </w:r>
      <w:r w:rsidRPr="000E3E56">
        <w:rPr>
          <w:rFonts w:ascii="Times New Roman" w:eastAsia="Times New Roman" w:hAnsi="Times New Roman" w:cs="Times New Roman"/>
          <w:color w:val="000000"/>
          <w:sz w:val="24"/>
          <w:szCs w:val="24"/>
        </w:rPr>
        <w:t xml:space="preserve"> poisoning, are claiming unspecified damages. </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000000"/>
          <w:sz w:val="24"/>
          <w:szCs w:val="24"/>
        </w:rPr>
        <w:t xml:space="preserve">The </w:t>
      </w:r>
      <w:r w:rsidRPr="000E3E56">
        <w:rPr>
          <w:rFonts w:ascii="Times New Roman" w:eastAsia="Times New Roman" w:hAnsi="Times New Roman" w:cs="Times New Roman"/>
          <w:b/>
          <w:bCs/>
          <w:color w:val="CC0000"/>
          <w:sz w:val="24"/>
          <w:szCs w:val="24"/>
          <w:shd w:val="clear" w:color="auto" w:fill="FFFFFF"/>
        </w:rPr>
        <w:t>arsenic</w:t>
      </w:r>
      <w:r w:rsidRPr="000E3E56">
        <w:rPr>
          <w:rFonts w:ascii="Times New Roman" w:eastAsia="Times New Roman" w:hAnsi="Times New Roman" w:cs="Times New Roman"/>
          <w:color w:val="000000"/>
          <w:sz w:val="24"/>
          <w:szCs w:val="24"/>
        </w:rPr>
        <w:t xml:space="preserve"> poisonings are a tragic and unforeseen consequence of good intentions. In the late 1970s, UNICEF and other relief organizations began drilling drinking water wells to bypass sewage-tainted surface waters blamed for deadly outbreaks of cholera and other bacterial diseases. </w:t>
      </w:r>
      <w:r w:rsidRPr="000E3E56">
        <w:rPr>
          <w:rFonts w:ascii="Times New Roman" w:eastAsia="Times New Roman" w:hAnsi="Times New Roman" w:cs="Times New Roman"/>
          <w:color w:val="000000"/>
          <w:sz w:val="24"/>
          <w:szCs w:val="24"/>
          <w:shd w:val="clear" w:color="auto" w:fill="FFFF00"/>
        </w:rPr>
        <w:t xml:space="preserve">They were not aware that the groundwater in some parts of Bangladesh contains high levels of </w:t>
      </w:r>
      <w:r w:rsidRPr="000E3E56">
        <w:rPr>
          <w:rFonts w:ascii="Times New Roman" w:eastAsia="Times New Roman" w:hAnsi="Times New Roman" w:cs="Times New Roman"/>
          <w:b/>
          <w:bCs/>
          <w:color w:val="CC0000"/>
          <w:sz w:val="24"/>
          <w:szCs w:val="24"/>
          <w:shd w:val="clear" w:color="auto" w:fill="FFFF00"/>
        </w:rPr>
        <w:t>arsenic</w:t>
      </w:r>
      <w:r w:rsidRPr="000E3E56">
        <w:rPr>
          <w:rFonts w:ascii="Times New Roman" w:eastAsia="Times New Roman" w:hAnsi="Times New Roman" w:cs="Times New Roman"/>
          <w:color w:val="000000"/>
          <w:sz w:val="24"/>
          <w:szCs w:val="24"/>
          <w:shd w:val="clear" w:color="auto" w:fill="FFFF00"/>
        </w:rPr>
        <w:t xml:space="preserve">. Over the past few years, researchers have linked escalating rates of particular cancers --including bladder and lung--and skin lesions in Bangladesh to high levels of </w:t>
      </w:r>
      <w:r w:rsidRPr="000E3E56">
        <w:rPr>
          <w:rFonts w:ascii="Times New Roman" w:eastAsia="Times New Roman" w:hAnsi="Times New Roman" w:cs="Times New Roman"/>
          <w:b/>
          <w:bCs/>
          <w:color w:val="CC0000"/>
          <w:sz w:val="24"/>
          <w:szCs w:val="24"/>
          <w:shd w:val="clear" w:color="auto" w:fill="FFFF00"/>
        </w:rPr>
        <w:t>arsenic</w:t>
      </w:r>
      <w:r w:rsidRPr="000E3E56">
        <w:rPr>
          <w:rFonts w:ascii="Times New Roman" w:eastAsia="Times New Roman" w:hAnsi="Times New Roman" w:cs="Times New Roman"/>
          <w:color w:val="000000"/>
          <w:sz w:val="24"/>
          <w:szCs w:val="24"/>
          <w:shd w:val="clear" w:color="auto" w:fill="FFFF00"/>
        </w:rPr>
        <w:t xml:space="preserve"> in drinking water</w:t>
      </w:r>
      <w:r w:rsidRPr="000E3E56">
        <w:rPr>
          <w:rFonts w:ascii="Times New Roman" w:eastAsia="Times New Roman" w:hAnsi="Times New Roman" w:cs="Times New Roman"/>
          <w:color w:val="000000"/>
          <w:sz w:val="24"/>
          <w:szCs w:val="24"/>
        </w:rPr>
        <w:t xml:space="preserve">, prompting the government in 1998 to alert communities to the hazard and to take emergency steps to provide alternate water supplies to the worst-hit regions. </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000000"/>
          <w:sz w:val="24"/>
          <w:szCs w:val="24"/>
        </w:rPr>
        <w:t xml:space="preserve">The court case hinges on whether BGS should have tested for </w:t>
      </w:r>
      <w:r w:rsidRPr="000E3E56">
        <w:rPr>
          <w:rFonts w:ascii="Times New Roman" w:eastAsia="Times New Roman" w:hAnsi="Times New Roman" w:cs="Times New Roman"/>
          <w:b/>
          <w:bCs/>
          <w:color w:val="CC0000"/>
          <w:sz w:val="24"/>
          <w:szCs w:val="24"/>
          <w:shd w:val="clear" w:color="auto" w:fill="FFFFFF"/>
        </w:rPr>
        <w:t>arsenic</w:t>
      </w:r>
      <w:r w:rsidRPr="000E3E56">
        <w:rPr>
          <w:rFonts w:ascii="Times New Roman" w:eastAsia="Times New Roman" w:hAnsi="Times New Roman" w:cs="Times New Roman"/>
          <w:color w:val="000000"/>
          <w:sz w:val="24"/>
          <w:szCs w:val="24"/>
        </w:rPr>
        <w:t xml:space="preserve"> when it was commissioned by the British Overseas Development Administration in 1991 to help improve wells used mainly for irrigation and fish farming in Bangladesh's floodplains. As part of that study, BGS sampled for trace elements in 150 wells to find out "</w:t>
      </w:r>
      <w:r w:rsidRPr="000E3E56">
        <w:rPr>
          <w:rFonts w:ascii="Times New Roman" w:eastAsia="Times New Roman" w:hAnsi="Times New Roman" w:cs="Times New Roman"/>
          <w:color w:val="000000"/>
          <w:sz w:val="24"/>
          <w:szCs w:val="24"/>
          <w:shd w:val="clear" w:color="auto" w:fill="FFFF00"/>
        </w:rPr>
        <w:t>how the groundwater was flowing</w:t>
      </w:r>
      <w:r w:rsidRPr="000E3E56">
        <w:rPr>
          <w:rFonts w:ascii="Times New Roman" w:eastAsia="Times New Roman" w:hAnsi="Times New Roman" w:cs="Times New Roman"/>
          <w:color w:val="000000"/>
          <w:sz w:val="24"/>
          <w:szCs w:val="24"/>
        </w:rPr>
        <w:t xml:space="preserve">, particularly around the boreholes," says hydrogeologist David Holmes, director of environment and hazards at BGS. "It wasn't aimed at testing the [water] supply for drinking quality." In its 1992 report, BGS listed levels of 36 elements and compounds, including aluminum, iron, manganese, phosphorus, and silica. </w:t>
      </w:r>
      <w:r w:rsidRPr="000E3E56">
        <w:rPr>
          <w:rFonts w:ascii="Times New Roman" w:eastAsia="Times New Roman" w:hAnsi="Times New Roman" w:cs="Times New Roman"/>
          <w:b/>
          <w:bCs/>
          <w:color w:val="CC0000"/>
          <w:sz w:val="24"/>
          <w:szCs w:val="24"/>
          <w:shd w:val="clear" w:color="auto" w:fill="FFFFFF"/>
        </w:rPr>
        <w:t>Arsenic</w:t>
      </w:r>
      <w:r w:rsidRPr="000E3E56">
        <w:rPr>
          <w:rFonts w:ascii="Times New Roman" w:eastAsia="Times New Roman" w:hAnsi="Times New Roman" w:cs="Times New Roman"/>
          <w:color w:val="000000"/>
          <w:sz w:val="24"/>
          <w:szCs w:val="24"/>
        </w:rPr>
        <w:t xml:space="preserve"> was not tested, Holmes says, </w:t>
      </w:r>
      <w:r w:rsidRPr="000E3E56">
        <w:rPr>
          <w:rFonts w:ascii="Times New Roman" w:eastAsia="Times New Roman" w:hAnsi="Times New Roman" w:cs="Times New Roman"/>
          <w:color w:val="000000"/>
          <w:sz w:val="24"/>
          <w:szCs w:val="24"/>
          <w:shd w:val="clear" w:color="auto" w:fill="FFFF00"/>
        </w:rPr>
        <w:t>because at the time it was not known to be abundant in floodplains</w:t>
      </w:r>
      <w:r w:rsidRPr="000E3E56">
        <w:rPr>
          <w:rFonts w:ascii="Times New Roman" w:eastAsia="Times New Roman" w:hAnsi="Times New Roman" w:cs="Times New Roman"/>
          <w:color w:val="000000"/>
          <w:sz w:val="24"/>
          <w:szCs w:val="24"/>
        </w:rPr>
        <w:t xml:space="preserve">. ... </w:t>
      </w:r>
      <w:proofErr w:type="gramStart"/>
      <w:r w:rsidRPr="000E3E56">
        <w:rPr>
          <w:rFonts w:ascii="Times New Roman" w:eastAsia="Times New Roman" w:hAnsi="Times New Roman" w:cs="Times New Roman"/>
          <w:color w:val="000000"/>
          <w:sz w:val="24"/>
          <w:szCs w:val="24"/>
        </w:rPr>
        <w:t>the</w:t>
      </w:r>
      <w:proofErr w:type="gramEnd"/>
      <w:r w:rsidRPr="000E3E56">
        <w:rPr>
          <w:rFonts w:ascii="Times New Roman" w:eastAsia="Times New Roman" w:hAnsi="Times New Roman" w:cs="Times New Roman"/>
          <w:color w:val="000000"/>
          <w:sz w:val="24"/>
          <w:szCs w:val="24"/>
        </w:rPr>
        <w:t xml:space="preserve"> article continues</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0000FF"/>
          <w:sz w:val="27"/>
          <w:szCs w:val="27"/>
        </w:rPr>
        <w:t>AWSA Comments: Various locales in Georgia are KNOWN to have arsenic in the groundwater. Many areas have not been tested. Our tests indicate that at least one site in White County, after testing only 30 wells, has arsenic in its well water. So we offer an arsenic test as part of our EPA Rapid Screen.</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000000"/>
          <w:sz w:val="24"/>
          <w:szCs w:val="24"/>
        </w:rPr>
        <w:t> </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b/>
          <w:bCs/>
          <w:color w:val="FF0000"/>
          <w:sz w:val="24"/>
          <w:szCs w:val="24"/>
        </w:rPr>
        <w:t>Chronic adverse effects</w:t>
      </w:r>
      <w:proofErr w:type="gramStart"/>
      <w:r w:rsidRPr="000E3E56">
        <w:rPr>
          <w:rFonts w:ascii="Times New Roman" w:eastAsia="Times New Roman" w:hAnsi="Times New Roman" w:cs="Times New Roman"/>
          <w:b/>
          <w:bCs/>
          <w:color w:val="FF0000"/>
          <w:sz w:val="24"/>
          <w:szCs w:val="24"/>
        </w:rPr>
        <w:t xml:space="preserve">  </w:t>
      </w:r>
      <w:proofErr w:type="gramEnd"/>
      <w:r w:rsidRPr="000E3E56">
        <w:rPr>
          <w:rFonts w:ascii="Times New Roman" w:eastAsia="Times New Roman" w:hAnsi="Times New Roman" w:cs="Times New Roman"/>
          <w:b/>
          <w:bCs/>
          <w:color w:val="FF0000"/>
          <w:sz w:val="24"/>
          <w:szCs w:val="24"/>
        </w:rPr>
        <w:fldChar w:fldCharType="begin"/>
      </w:r>
      <w:r w:rsidRPr="000E3E56">
        <w:rPr>
          <w:rFonts w:ascii="Times New Roman" w:eastAsia="Times New Roman" w:hAnsi="Times New Roman" w:cs="Times New Roman"/>
          <w:b/>
          <w:bCs/>
          <w:color w:val="FF0000"/>
          <w:sz w:val="24"/>
          <w:szCs w:val="24"/>
        </w:rPr>
        <w:instrText xml:space="preserve"> HYPERLINK "http://phys4.harvard.edu/~wilson/arsenic_project_effects.html" </w:instrText>
      </w:r>
      <w:r w:rsidRPr="000E3E56">
        <w:rPr>
          <w:rFonts w:ascii="Times New Roman" w:eastAsia="Times New Roman" w:hAnsi="Times New Roman" w:cs="Times New Roman"/>
          <w:b/>
          <w:bCs/>
          <w:color w:val="FF0000"/>
          <w:sz w:val="24"/>
          <w:szCs w:val="24"/>
        </w:rPr>
        <w:fldChar w:fldCharType="separate"/>
      </w:r>
      <w:r w:rsidRPr="000E3E56">
        <w:rPr>
          <w:rFonts w:ascii="Times New Roman" w:eastAsia="Times New Roman" w:hAnsi="Times New Roman" w:cs="Times New Roman"/>
          <w:b/>
          <w:bCs/>
          <w:color w:val="0000FF"/>
          <w:sz w:val="24"/>
          <w:szCs w:val="24"/>
          <w:u w:val="single"/>
        </w:rPr>
        <w:t>http://phys4.harvard.edu/~wilson/arsenic_project_effects.html</w:t>
      </w:r>
      <w:r w:rsidRPr="000E3E56">
        <w:rPr>
          <w:rFonts w:ascii="Times New Roman" w:eastAsia="Times New Roman" w:hAnsi="Times New Roman" w:cs="Times New Roman"/>
          <w:b/>
          <w:bCs/>
          <w:color w:val="FF0000"/>
          <w:sz w:val="24"/>
          <w:szCs w:val="24"/>
        </w:rPr>
        <w:fldChar w:fldCharType="end"/>
      </w:r>
      <w:r w:rsidRPr="000E3E56">
        <w:rPr>
          <w:rFonts w:ascii="Times New Roman" w:eastAsia="Times New Roman" w:hAnsi="Times New Roman" w:cs="Times New Roman"/>
          <w:b/>
          <w:bCs/>
          <w:color w:val="FF0000"/>
          <w:sz w:val="24"/>
          <w:szCs w:val="24"/>
        </w:rPr>
        <w:t xml:space="preserve">   </w:t>
      </w:r>
      <w:r w:rsidRPr="000E3E56">
        <w:rPr>
          <w:rFonts w:ascii="Times New Roman" w:eastAsia="Times New Roman" w:hAnsi="Times New Roman" w:cs="Times New Roman"/>
          <w:color w:val="CCCCCC"/>
          <w:sz w:val="24"/>
          <w:szCs w:val="24"/>
        </w:rPr>
        <w:t>.</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000000"/>
          <w:sz w:val="24"/>
          <w:szCs w:val="24"/>
        </w:rPr>
        <w:t xml:space="preserve">    </w:t>
      </w:r>
      <w:hyperlink r:id="rId6" w:history="1">
        <w:r w:rsidRPr="000E3E56">
          <w:rPr>
            <w:rFonts w:ascii="Times New Roman" w:eastAsia="Times New Roman" w:hAnsi="Times New Roman" w:cs="Times New Roman"/>
            <w:color w:val="0000FF"/>
            <w:sz w:val="24"/>
            <w:szCs w:val="24"/>
            <w:u w:val="single"/>
          </w:rPr>
          <w:t>Chronic effects</w:t>
        </w:r>
      </w:hyperlink>
      <w:r w:rsidRPr="000E3E56">
        <w:rPr>
          <w:rFonts w:ascii="Times New Roman" w:eastAsia="Times New Roman" w:hAnsi="Times New Roman" w:cs="Times New Roman"/>
          <w:color w:val="FF0000"/>
          <w:sz w:val="24"/>
          <w:szCs w:val="24"/>
        </w:rPr>
        <w:t xml:space="preserve"> </w:t>
      </w:r>
      <w:r w:rsidRPr="000E3E56">
        <w:rPr>
          <w:rFonts w:ascii="Times New Roman" w:eastAsia="Times New Roman" w:hAnsi="Times New Roman" w:cs="Times New Roman"/>
          <w:color w:val="000000"/>
          <w:sz w:val="24"/>
          <w:szCs w:val="24"/>
        </w:rPr>
        <w:t>of prolonged low level exposure have recently</w:t>
      </w:r>
      <w:r w:rsidRPr="000E3E56">
        <w:rPr>
          <w:rFonts w:ascii="Times New Roman" w:eastAsia="Times New Roman" w:hAnsi="Times New Roman" w:cs="Times New Roman"/>
          <w:color w:val="CCCCCC"/>
          <w:sz w:val="24"/>
          <w:szCs w:val="24"/>
        </w:rPr>
        <w:t xml:space="preserve"> </w:t>
      </w:r>
      <w:r w:rsidRPr="000E3E56">
        <w:rPr>
          <w:rFonts w:ascii="Times New Roman" w:eastAsia="Times New Roman" w:hAnsi="Times New Roman" w:cs="Times New Roman"/>
          <w:color w:val="000000"/>
          <w:sz w:val="24"/>
          <w:szCs w:val="24"/>
        </w:rPr>
        <w:t xml:space="preserve">showed up.  Among various summaries we link to an information site run by </w:t>
      </w:r>
      <w:hyperlink r:id="rId7" w:history="1">
        <w:r w:rsidRPr="000E3E56">
          <w:rPr>
            <w:rFonts w:ascii="Times New Roman" w:eastAsia="Times New Roman" w:hAnsi="Times New Roman" w:cs="Times New Roman"/>
            <w:color w:val="0000FF"/>
            <w:sz w:val="24"/>
            <w:szCs w:val="24"/>
            <w:u w:val="single"/>
          </w:rPr>
          <w:t>ASTDR</w:t>
        </w:r>
      </w:hyperlink>
      <w:r w:rsidRPr="000E3E56">
        <w:rPr>
          <w:rFonts w:ascii="Times New Roman" w:eastAsia="Times New Roman" w:hAnsi="Times New Roman" w:cs="Times New Roman"/>
          <w:color w:val="000000"/>
          <w:sz w:val="24"/>
          <w:szCs w:val="24"/>
        </w:rPr>
        <w:t xml:space="preserve">. Skin pigmentation, </w:t>
      </w:r>
      <w:hyperlink r:id="rId8" w:history="1">
        <w:proofErr w:type="spellStart"/>
        <w:r w:rsidRPr="000E3E56">
          <w:rPr>
            <w:rFonts w:ascii="Times New Roman" w:eastAsia="Times New Roman" w:hAnsi="Times New Roman" w:cs="Times New Roman"/>
            <w:color w:val="0000FF"/>
            <w:sz w:val="24"/>
            <w:szCs w:val="24"/>
            <w:u w:val="single"/>
          </w:rPr>
          <w:t>keratoses</w:t>
        </w:r>
        <w:proofErr w:type="spellEnd"/>
      </w:hyperlink>
      <w:r w:rsidRPr="000E3E56">
        <w:rPr>
          <w:rFonts w:ascii="Times New Roman" w:eastAsia="Times New Roman" w:hAnsi="Times New Roman" w:cs="Times New Roman"/>
          <w:color w:val="000000"/>
          <w:sz w:val="24"/>
          <w:szCs w:val="24"/>
        </w:rPr>
        <w:t xml:space="preserve"> and skin cancers  were found by  Tseng</w:t>
      </w:r>
      <w:r w:rsidRPr="000E3E56">
        <w:rPr>
          <w:rFonts w:ascii="Times New Roman" w:eastAsia="Times New Roman" w:hAnsi="Times New Roman" w:cs="Times New Roman"/>
          <w:color w:val="CCCCCC"/>
          <w:sz w:val="24"/>
          <w:szCs w:val="24"/>
        </w:rPr>
        <w:t xml:space="preserve"> </w:t>
      </w:r>
      <w:r w:rsidRPr="000E3E56">
        <w:rPr>
          <w:rFonts w:ascii="Times New Roman" w:eastAsia="Times New Roman" w:hAnsi="Times New Roman" w:cs="Times New Roman"/>
          <w:color w:val="000000"/>
          <w:sz w:val="24"/>
          <w:szCs w:val="24"/>
        </w:rPr>
        <w:t>in Taiwan in 1966 among people who drank from arsenic contaminated</w:t>
      </w:r>
      <w:r w:rsidRPr="000E3E56">
        <w:rPr>
          <w:rFonts w:ascii="Times New Roman" w:eastAsia="Times New Roman" w:hAnsi="Times New Roman" w:cs="Times New Roman"/>
          <w:color w:val="CCCCCC"/>
          <w:sz w:val="24"/>
          <w:szCs w:val="24"/>
        </w:rPr>
        <w:t xml:space="preserve"> </w:t>
      </w:r>
      <w:r w:rsidRPr="000E3E56">
        <w:rPr>
          <w:rFonts w:ascii="Times New Roman" w:eastAsia="Times New Roman" w:hAnsi="Times New Roman" w:cs="Times New Roman"/>
          <w:color w:val="000000"/>
          <w:sz w:val="24"/>
          <w:szCs w:val="24"/>
        </w:rPr>
        <w:t>wells (but no effect was seen below about 150 parts per billion (ppb),  which might  therefore be</w:t>
      </w:r>
      <w:r w:rsidRPr="000E3E56">
        <w:rPr>
          <w:rFonts w:ascii="Times New Roman" w:eastAsia="Times New Roman" w:hAnsi="Times New Roman" w:cs="Times New Roman"/>
          <w:color w:val="CCCCCC"/>
          <w:sz w:val="24"/>
          <w:szCs w:val="24"/>
        </w:rPr>
        <w:t xml:space="preserve"> </w:t>
      </w:r>
      <w:r w:rsidRPr="000E3E56">
        <w:rPr>
          <w:rFonts w:ascii="Times New Roman" w:eastAsia="Times New Roman" w:hAnsi="Times New Roman" w:cs="Times New Roman"/>
          <w:color w:val="000000"/>
          <w:sz w:val="24"/>
          <w:szCs w:val="24"/>
        </w:rPr>
        <w:t>a biological threshold) and a very high incidence of lung, bladder and other cancers was found in</w:t>
      </w:r>
      <w:r w:rsidRPr="000E3E56">
        <w:rPr>
          <w:rFonts w:ascii="Times New Roman" w:eastAsia="Times New Roman" w:hAnsi="Times New Roman" w:cs="Times New Roman"/>
          <w:color w:val="CCCCCC"/>
          <w:sz w:val="24"/>
          <w:szCs w:val="24"/>
        </w:rPr>
        <w:t xml:space="preserve"> </w:t>
      </w:r>
      <w:r w:rsidRPr="000E3E56">
        <w:rPr>
          <w:rFonts w:ascii="Times New Roman" w:eastAsia="Times New Roman" w:hAnsi="Times New Roman" w:cs="Times New Roman"/>
          <w:color w:val="000000"/>
          <w:sz w:val="24"/>
          <w:szCs w:val="24"/>
        </w:rPr>
        <w:t xml:space="preserve">Taiwan by Dr </w:t>
      </w:r>
      <w:proofErr w:type="spellStart"/>
      <w:r w:rsidRPr="000E3E56">
        <w:rPr>
          <w:rFonts w:ascii="Times New Roman" w:eastAsia="Times New Roman" w:hAnsi="Times New Roman" w:cs="Times New Roman"/>
          <w:color w:val="000000"/>
          <w:sz w:val="24"/>
          <w:szCs w:val="24"/>
        </w:rPr>
        <w:t>Chien</w:t>
      </w:r>
      <w:proofErr w:type="spellEnd"/>
      <w:r w:rsidRPr="000E3E56">
        <w:rPr>
          <w:rFonts w:ascii="Times New Roman" w:eastAsia="Times New Roman" w:hAnsi="Times New Roman" w:cs="Times New Roman"/>
          <w:color w:val="000000"/>
          <w:sz w:val="24"/>
          <w:szCs w:val="24"/>
        </w:rPr>
        <w:t xml:space="preserve">-Jen  Chen in 1986 and by </w:t>
      </w:r>
      <w:hyperlink r:id="rId9" w:history="1">
        <w:r w:rsidRPr="000E3E56">
          <w:rPr>
            <w:rFonts w:ascii="Times New Roman" w:eastAsia="Times New Roman" w:hAnsi="Times New Roman" w:cs="Times New Roman"/>
            <w:color w:val="0000FF"/>
            <w:sz w:val="24"/>
            <w:szCs w:val="24"/>
            <w:u w:val="single"/>
          </w:rPr>
          <w:t>Dr  Allan  Smith</w:t>
        </w:r>
      </w:hyperlink>
      <w:r w:rsidRPr="000E3E56">
        <w:rPr>
          <w:rFonts w:ascii="Times New Roman" w:eastAsia="Times New Roman" w:hAnsi="Times New Roman" w:cs="Times New Roman"/>
          <w:color w:val="000000"/>
          <w:sz w:val="24"/>
          <w:szCs w:val="24"/>
        </w:rPr>
        <w:t xml:space="preserve"> and collaborators in Chile in 1993.  These convinced WHO </w:t>
      </w:r>
      <w:proofErr w:type="gramStart"/>
      <w:r w:rsidRPr="000E3E56">
        <w:rPr>
          <w:rFonts w:ascii="Times New Roman" w:eastAsia="Times New Roman" w:hAnsi="Times New Roman" w:cs="Times New Roman"/>
          <w:color w:val="000000"/>
          <w:sz w:val="24"/>
          <w:szCs w:val="24"/>
        </w:rPr>
        <w:t>to  recommend</w:t>
      </w:r>
      <w:proofErr w:type="gramEnd"/>
      <w:r w:rsidRPr="000E3E56">
        <w:rPr>
          <w:rFonts w:ascii="Times New Roman" w:eastAsia="Times New Roman" w:hAnsi="Times New Roman" w:cs="Times New Roman"/>
          <w:color w:val="000000"/>
          <w:sz w:val="24"/>
          <w:szCs w:val="24"/>
        </w:rPr>
        <w:t xml:space="preserve"> lowering the regulatory level from 50 ppb to 10 ppb for arsenic in water.   It appears that there are no data on humans to contest the idea that prolonged exposure to low doses is dangerous.  Although arsenic was used medicinally in "Fowler's</w:t>
      </w:r>
      <w:proofErr w:type="gramStart"/>
      <w:r w:rsidRPr="000E3E56">
        <w:rPr>
          <w:rFonts w:ascii="Times New Roman" w:eastAsia="Times New Roman" w:hAnsi="Times New Roman" w:cs="Times New Roman"/>
          <w:color w:val="000000"/>
          <w:sz w:val="24"/>
          <w:szCs w:val="24"/>
        </w:rPr>
        <w:t>  Solution</w:t>
      </w:r>
      <w:proofErr w:type="gramEnd"/>
      <w:r w:rsidRPr="000E3E56">
        <w:rPr>
          <w:rFonts w:ascii="Times New Roman" w:eastAsia="Times New Roman" w:hAnsi="Times New Roman" w:cs="Times New Roman"/>
          <w:color w:val="000000"/>
          <w:sz w:val="24"/>
          <w:szCs w:val="24"/>
        </w:rPr>
        <w:t xml:space="preserve">" (1% </w:t>
      </w:r>
      <w:proofErr w:type="spellStart"/>
      <w:r w:rsidRPr="000E3E56">
        <w:rPr>
          <w:rFonts w:ascii="Times New Roman" w:eastAsia="Times New Roman" w:hAnsi="Times New Roman" w:cs="Times New Roman"/>
          <w:color w:val="000000"/>
          <w:sz w:val="24"/>
          <w:szCs w:val="24"/>
        </w:rPr>
        <w:t>arsenite</w:t>
      </w:r>
      <w:proofErr w:type="spellEnd"/>
      <w:r w:rsidRPr="000E3E56">
        <w:rPr>
          <w:rFonts w:ascii="Times New Roman" w:eastAsia="Times New Roman" w:hAnsi="Times New Roman" w:cs="Times New Roman"/>
          <w:color w:val="000000"/>
          <w:sz w:val="24"/>
          <w:szCs w:val="24"/>
        </w:rPr>
        <w:t xml:space="preserve">), prolonged use had led to these chronic skin effects.  This was observed as early as 1888 by </w:t>
      </w:r>
      <w:hyperlink r:id="rId10" w:anchor="Before_1970" w:history="1">
        <w:r w:rsidRPr="000E3E56">
          <w:rPr>
            <w:rFonts w:ascii="Times New Roman" w:eastAsia="Times New Roman" w:hAnsi="Times New Roman" w:cs="Times New Roman"/>
            <w:color w:val="0000FF"/>
            <w:sz w:val="24"/>
            <w:szCs w:val="24"/>
            <w:u w:val="single"/>
          </w:rPr>
          <w:t>Hutchinson</w:t>
        </w:r>
      </w:hyperlink>
      <w:r w:rsidRPr="000E3E56">
        <w:rPr>
          <w:rFonts w:ascii="Times New Roman" w:eastAsia="Times New Roman" w:hAnsi="Times New Roman" w:cs="Times New Roman"/>
          <w:color w:val="000000"/>
          <w:sz w:val="24"/>
          <w:szCs w:val="24"/>
        </w:rPr>
        <w:t xml:space="preserve"> . A follow up of a number of English patients treated with  Fowler's Solution has been reported by Dr Susan Evans in </w:t>
      </w:r>
      <w:hyperlink r:id="rId11" w:history="1">
        <w:r w:rsidRPr="000E3E56">
          <w:rPr>
            <w:rFonts w:ascii="Times New Roman" w:eastAsia="Times New Roman" w:hAnsi="Times New Roman" w:cs="Times New Roman"/>
            <w:color w:val="0000FF"/>
            <w:sz w:val="24"/>
            <w:szCs w:val="24"/>
            <w:u w:val="single"/>
          </w:rPr>
          <w:t>published literature</w:t>
        </w:r>
      </w:hyperlink>
      <w:r w:rsidRPr="000E3E56">
        <w:rPr>
          <w:rFonts w:ascii="Times New Roman" w:eastAsia="Times New Roman" w:hAnsi="Times New Roman" w:cs="Times New Roman"/>
          <w:color w:val="000000"/>
          <w:sz w:val="24"/>
          <w:szCs w:val="24"/>
        </w:rPr>
        <w:t xml:space="preserve"> , in a report at the February 1998 conference in Dhaka  and in a </w:t>
      </w:r>
      <w:hyperlink r:id="rId12" w:history="1">
        <w:r w:rsidRPr="000E3E56">
          <w:rPr>
            <w:rFonts w:ascii="Times New Roman" w:eastAsia="Times New Roman" w:hAnsi="Times New Roman" w:cs="Times New Roman"/>
            <w:color w:val="0000FF"/>
            <w:sz w:val="24"/>
            <w:szCs w:val="24"/>
            <w:u w:val="single"/>
          </w:rPr>
          <w:t>presidential address</w:t>
        </w:r>
      </w:hyperlink>
      <w:r w:rsidRPr="000E3E56">
        <w:rPr>
          <w:rFonts w:ascii="Times New Roman" w:eastAsia="Times New Roman" w:hAnsi="Times New Roman" w:cs="Times New Roman"/>
          <w:color w:val="000000"/>
          <w:sz w:val="24"/>
          <w:szCs w:val="24"/>
        </w:rPr>
        <w:t xml:space="preserve"> by Susan Evans to the Liverpool Medical Institute, which is available for download in PDF format.   This shows that the use of "Fowler's solution" (which is primarily medicinal arsenic) in the UK is probably responsible for 5 bladder cancer cases among the patients among</w:t>
      </w:r>
      <w:proofErr w:type="gramStart"/>
      <w:r w:rsidRPr="000E3E56">
        <w:rPr>
          <w:rFonts w:ascii="Times New Roman" w:eastAsia="Times New Roman" w:hAnsi="Times New Roman" w:cs="Times New Roman"/>
          <w:color w:val="000000"/>
          <w:sz w:val="24"/>
          <w:szCs w:val="24"/>
        </w:rPr>
        <w:t>  whom</w:t>
      </w:r>
      <w:proofErr w:type="gramEnd"/>
      <w:r w:rsidRPr="000E3E56">
        <w:rPr>
          <w:rFonts w:ascii="Times New Roman" w:eastAsia="Times New Roman" w:hAnsi="Times New Roman" w:cs="Times New Roman"/>
          <w:color w:val="000000"/>
          <w:sz w:val="24"/>
          <w:szCs w:val="24"/>
        </w:rPr>
        <w:t xml:space="preserve"> only 1.6 were expected  from natural causes. The arsenic dose was equivalent to an average lifetime dose that would come from drinking water with about 25 ppb of arsenic therein.</w:t>
      </w:r>
    </w:p>
    <w:p w:rsidR="000E3E56" w:rsidRPr="000E3E56" w:rsidRDefault="000E3E56" w:rsidP="000E3E56">
      <w:pPr>
        <w:spacing w:before="100" w:beforeAutospacing="1" w:after="100" w:afterAutospacing="1" w:line="240" w:lineRule="auto"/>
        <w:rPr>
          <w:rFonts w:ascii="Times New Roman" w:eastAsia="Times New Roman" w:hAnsi="Times New Roman" w:cs="Times New Roman"/>
          <w:color w:val="000000"/>
          <w:sz w:val="24"/>
          <w:szCs w:val="24"/>
        </w:rPr>
      </w:pPr>
      <w:r w:rsidRPr="000E3E56">
        <w:rPr>
          <w:rFonts w:ascii="Times New Roman" w:eastAsia="Times New Roman" w:hAnsi="Times New Roman" w:cs="Times New Roman"/>
          <w:color w:val="CCCCCC"/>
          <w:sz w:val="24"/>
          <w:szCs w:val="24"/>
        </w:rPr>
        <w:t>.</w:t>
      </w:r>
    </w:p>
    <w:p w:rsidR="000E3E56" w:rsidRPr="000E3E56" w:rsidRDefault="000E3E56" w:rsidP="000E3E56">
      <w:pPr>
        <w:spacing w:before="100" w:beforeAutospacing="1" w:after="100" w:afterAutospacing="1" w:line="240" w:lineRule="auto"/>
        <w:rPr>
          <w:rFonts w:ascii="Arial" w:eastAsia="Times New Roman" w:hAnsi="Arial" w:cs="Arial"/>
          <w:color w:val="000000"/>
          <w:sz w:val="24"/>
          <w:szCs w:val="24"/>
        </w:rPr>
      </w:pPr>
      <w:r w:rsidRPr="000E3E56">
        <w:rPr>
          <w:rFonts w:ascii="Arial" w:eastAsia="Times New Roman" w:hAnsi="Arial" w:cs="Arial"/>
          <w:color w:val="000000"/>
        </w:rPr>
        <w:t>  After several years of low level arsenic exposure, various skin lesions appear. These are manifested by hyperpigmentation</w:t>
      </w:r>
      <w:proofErr w:type="gramStart"/>
      <w:r w:rsidRPr="000E3E56">
        <w:rPr>
          <w:rFonts w:ascii="Arial" w:eastAsia="Times New Roman" w:hAnsi="Arial" w:cs="Arial"/>
          <w:color w:val="000000"/>
        </w:rPr>
        <w:t>  (</w:t>
      </w:r>
      <w:proofErr w:type="gramEnd"/>
      <w:r w:rsidRPr="000E3E56">
        <w:rPr>
          <w:rFonts w:ascii="Arial" w:eastAsia="Times New Roman" w:hAnsi="Arial" w:cs="Arial"/>
          <w:color w:val="000000"/>
        </w:rPr>
        <w:t xml:space="preserve">dark spots), hypopigmentation (white spots) and </w:t>
      </w:r>
      <w:proofErr w:type="spellStart"/>
      <w:r w:rsidRPr="000E3E56">
        <w:rPr>
          <w:rFonts w:ascii="Arial" w:eastAsia="Times New Roman" w:hAnsi="Arial" w:cs="Arial"/>
          <w:color w:val="000000"/>
        </w:rPr>
        <w:t>keratoses</w:t>
      </w:r>
      <w:proofErr w:type="spellEnd"/>
      <w:r w:rsidRPr="000E3E56">
        <w:rPr>
          <w:rFonts w:ascii="Arial" w:eastAsia="Times New Roman" w:hAnsi="Arial" w:cs="Arial"/>
          <w:color w:val="000000"/>
        </w:rPr>
        <w:t xml:space="preserve"> of the hands and feet.  After a dozen or so years skin cancers are expected. Twenty or thirty</w:t>
      </w:r>
      <w:proofErr w:type="gramStart"/>
      <w:r w:rsidRPr="000E3E56">
        <w:rPr>
          <w:rFonts w:ascii="Arial" w:eastAsia="Times New Roman" w:hAnsi="Arial" w:cs="Arial"/>
          <w:color w:val="000000"/>
        </w:rPr>
        <w:t>  years</w:t>
      </w:r>
      <w:proofErr w:type="gramEnd"/>
      <w:r w:rsidRPr="000E3E56">
        <w:rPr>
          <w:rFonts w:ascii="Arial" w:eastAsia="Times New Roman" w:hAnsi="Arial" w:cs="Arial"/>
          <w:color w:val="000000"/>
        </w:rPr>
        <w:t xml:space="preserve"> after exposure to 500 ppb of arsenic, internal cancers (lung, kidney,  liver and bladder) appear among 10% of all exposed.  Moreover, the</w:t>
      </w:r>
      <w:proofErr w:type="gramStart"/>
      <w:r w:rsidRPr="000E3E56">
        <w:rPr>
          <w:rFonts w:ascii="Arial" w:eastAsia="Times New Roman" w:hAnsi="Arial" w:cs="Arial"/>
          <w:color w:val="000000"/>
        </w:rPr>
        <w:t>  dose</w:t>
      </w:r>
      <w:proofErr w:type="gramEnd"/>
      <w:r w:rsidRPr="000E3E56">
        <w:rPr>
          <w:rFonts w:ascii="Arial" w:eastAsia="Times New Roman" w:hAnsi="Arial" w:cs="Arial"/>
          <w:color w:val="000000"/>
        </w:rPr>
        <w:t xml:space="preserve">-response relationship for these internal cancers is consistent with being linear with no threshold.  </w:t>
      </w:r>
    </w:p>
    <w:p w:rsidR="000E3E56" w:rsidRDefault="000E3E56"/>
    <w:p w:rsidR="002F4C31" w:rsidRDefault="002F4C31" w:rsidP="002F4C31">
      <w:pPr>
        <w:pStyle w:val="style4"/>
      </w:pPr>
      <w:r>
        <w:rPr>
          <w:noProof/>
        </w:rPr>
        <w:drawing>
          <wp:inline distT="0" distB="0" distL="0" distR="0">
            <wp:extent cx="4286885" cy="3287395"/>
            <wp:effectExtent l="0" t="0" r="0" b="8255"/>
            <wp:docPr id="3" name="Picture 3" descr="C:\Users\Eberhard\Documents\My Webs\AWSA Business at Windstream\img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berhard\Documents\My Webs\AWSA Business at Windstream\img6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885" cy="3287395"/>
                    </a:xfrm>
                    <a:prstGeom prst="rect">
                      <a:avLst/>
                    </a:prstGeom>
                    <a:noFill/>
                    <a:ln>
                      <a:noFill/>
                    </a:ln>
                  </pic:spPr>
                </pic:pic>
              </a:graphicData>
            </a:graphic>
          </wp:inline>
        </w:drawing>
      </w:r>
    </w:p>
    <w:p w:rsidR="002F4C31" w:rsidRDefault="002F4C31" w:rsidP="002F4C31">
      <w:pPr>
        <w:pStyle w:val="style4"/>
      </w:pPr>
      <w:r>
        <w:rPr>
          <w:noProof/>
        </w:rPr>
        <w:drawing>
          <wp:inline distT="0" distB="0" distL="0" distR="0">
            <wp:extent cx="4640580" cy="5692775"/>
            <wp:effectExtent l="0" t="0" r="7620" b="3175"/>
            <wp:docPr id="2" name="Picture 2" descr="MineralMetals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eralMetals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580" cy="5692775"/>
                    </a:xfrm>
                    <a:prstGeom prst="rect">
                      <a:avLst/>
                    </a:prstGeom>
                    <a:noFill/>
                    <a:ln>
                      <a:noFill/>
                    </a:ln>
                  </pic:spPr>
                </pic:pic>
              </a:graphicData>
            </a:graphic>
          </wp:inline>
        </w:drawing>
      </w:r>
    </w:p>
    <w:p w:rsidR="002F4C31" w:rsidRDefault="002F4C31" w:rsidP="002F4C31">
      <w:pPr>
        <w:pStyle w:val="style4"/>
      </w:pPr>
      <w:r>
        <w:t> </w:t>
      </w:r>
    </w:p>
    <w:p w:rsidR="000E3E56" w:rsidRDefault="000E3E56"/>
    <w:p w:rsidR="002F4C31" w:rsidRDefault="007C6164">
      <w:bookmarkStart w:id="0" w:name="_GoBack"/>
      <w:r>
        <w:rPr>
          <w:noProof/>
        </w:rPr>
        <w:drawing>
          <wp:inline distT="0" distB="0" distL="0" distR="0" wp14:anchorId="7F93CFFA" wp14:editId="649EA154">
            <wp:extent cx="4286885" cy="3287395"/>
            <wp:effectExtent l="0" t="0" r="0" b="8255"/>
            <wp:docPr id="4" name="Picture 4" descr="C:\Users\Eberhard\Documents\My Webs\AWSA Business at Windstream\img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berhard\Documents\My Webs\AWSA Business at Windstream\img6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885" cy="3287395"/>
                    </a:xfrm>
                    <a:prstGeom prst="rect">
                      <a:avLst/>
                    </a:prstGeom>
                    <a:noFill/>
                    <a:ln>
                      <a:noFill/>
                    </a:ln>
                  </pic:spPr>
                </pic:pic>
              </a:graphicData>
            </a:graphic>
          </wp:inline>
        </w:drawing>
      </w:r>
      <w:bookmarkEnd w:id="0"/>
    </w:p>
    <w:p w:rsidR="002F4C31" w:rsidRPr="0065416B" w:rsidRDefault="002F4C31"/>
    <w:sectPr w:rsidR="002F4C31" w:rsidRPr="00654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FD16D6-8542-4F09-9A22-ED181657F3AF}"/>
    <w:docVar w:name="dgnword-eventsink" w:val="833731760"/>
  </w:docVars>
  <w:rsids>
    <w:rsidRoot w:val="000E3E56"/>
    <w:rsid w:val="00003193"/>
    <w:rsid w:val="00007ECA"/>
    <w:rsid w:val="00016953"/>
    <w:rsid w:val="000970D1"/>
    <w:rsid w:val="000E3E56"/>
    <w:rsid w:val="0013278D"/>
    <w:rsid w:val="00164D3B"/>
    <w:rsid w:val="00173601"/>
    <w:rsid w:val="001A67E6"/>
    <w:rsid w:val="001D1AF9"/>
    <w:rsid w:val="00275476"/>
    <w:rsid w:val="002824B9"/>
    <w:rsid w:val="002A22C1"/>
    <w:rsid w:val="002D133F"/>
    <w:rsid w:val="002E2F56"/>
    <w:rsid w:val="002E6E30"/>
    <w:rsid w:val="002F4C31"/>
    <w:rsid w:val="00312EE9"/>
    <w:rsid w:val="00417E01"/>
    <w:rsid w:val="004D0ED2"/>
    <w:rsid w:val="00505B5B"/>
    <w:rsid w:val="00514334"/>
    <w:rsid w:val="00514435"/>
    <w:rsid w:val="00530D71"/>
    <w:rsid w:val="005E316A"/>
    <w:rsid w:val="00622FF7"/>
    <w:rsid w:val="00647EE6"/>
    <w:rsid w:val="0065416B"/>
    <w:rsid w:val="0068353C"/>
    <w:rsid w:val="006E2882"/>
    <w:rsid w:val="006E5D93"/>
    <w:rsid w:val="007832DA"/>
    <w:rsid w:val="007C6164"/>
    <w:rsid w:val="00821CBF"/>
    <w:rsid w:val="00973AFD"/>
    <w:rsid w:val="00977191"/>
    <w:rsid w:val="00AD3B1B"/>
    <w:rsid w:val="00AD51CF"/>
    <w:rsid w:val="00B30686"/>
    <w:rsid w:val="00B54E32"/>
    <w:rsid w:val="00CD5DEB"/>
    <w:rsid w:val="00CE575A"/>
    <w:rsid w:val="00D047B5"/>
    <w:rsid w:val="00D74E6B"/>
    <w:rsid w:val="00E211D7"/>
    <w:rsid w:val="00E40F4E"/>
    <w:rsid w:val="00E4540A"/>
    <w:rsid w:val="00E505BB"/>
    <w:rsid w:val="00E6754F"/>
    <w:rsid w:val="00FB2575"/>
    <w:rsid w:val="00FC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4588A-DC37-4501-885F-E20BB2C0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E56"/>
    <w:rPr>
      <w:color w:val="993300"/>
      <w:u w:val="single"/>
    </w:rPr>
  </w:style>
  <w:style w:type="paragraph" w:styleId="NormalWeb">
    <w:name w:val="Normal (Web)"/>
    <w:basedOn w:val="Normal"/>
    <w:uiPriority w:val="99"/>
    <w:semiHidden/>
    <w:unhideWhenUsed/>
    <w:rsid w:val="000E3E5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E3E56"/>
    <w:rPr>
      <w:b/>
      <w:bCs/>
    </w:rPr>
  </w:style>
  <w:style w:type="paragraph" w:customStyle="1" w:styleId="style4">
    <w:name w:val="style4"/>
    <w:basedOn w:val="Normal"/>
    <w:rsid w:val="002F4C3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3128">
      <w:bodyDiv w:val="1"/>
      <w:marLeft w:val="0"/>
      <w:marRight w:val="0"/>
      <w:marTop w:val="0"/>
      <w:marBottom w:val="0"/>
      <w:divBdr>
        <w:top w:val="none" w:sz="0" w:space="0" w:color="auto"/>
        <w:left w:val="none" w:sz="0" w:space="0" w:color="auto"/>
        <w:bottom w:val="none" w:sz="0" w:space="0" w:color="auto"/>
        <w:right w:val="none" w:sz="0" w:space="0" w:color="auto"/>
      </w:divBdr>
    </w:div>
    <w:div w:id="8973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com/derm/topic36.htm"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tsdr.cdc.gov/HEC/CSEM/arsenic/index.html" TargetMode="External"/><Relationship Id="rId12" Type="http://schemas.openxmlformats.org/officeDocument/2006/relationships/hyperlink" Target="http://phys4.harvard.edu/~wilson/UbiquitousPoison.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hys4.harvard.edu/~wilson/arsenic_project_effects.html" TargetMode="External"/><Relationship Id="rId11" Type="http://schemas.openxmlformats.org/officeDocument/2006/relationships/hyperlink" Target="http://phys4.harvard.edu/~wilson/arsenic_project_references.html" TargetMode="External"/><Relationship Id="rId5" Type="http://schemas.openxmlformats.org/officeDocument/2006/relationships/hyperlink" Target="http://www.wholly-water.com/Arsenic.Tap.Water.htm" TargetMode="External"/><Relationship Id="rId15" Type="http://schemas.openxmlformats.org/officeDocument/2006/relationships/fontTable" Target="fontTable.xml"/><Relationship Id="rId10" Type="http://schemas.openxmlformats.org/officeDocument/2006/relationships/hyperlink" Target="http://phys4.harvard.edu/~wilson/arsenic_project_references.html" TargetMode="External"/><Relationship Id="rId4" Type="http://schemas.openxmlformats.org/officeDocument/2006/relationships/image" Target="media/image1.gif"/><Relationship Id="rId9" Type="http://schemas.openxmlformats.org/officeDocument/2006/relationships/hyperlink" Target="http://socrates.berkeley.edu/~as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 Essich</dc:creator>
  <cp:keywords/>
  <dc:description/>
  <cp:lastModifiedBy>Eberhard Essich</cp:lastModifiedBy>
  <cp:revision>2</cp:revision>
  <dcterms:created xsi:type="dcterms:W3CDTF">2017-08-22T10:30:00Z</dcterms:created>
  <dcterms:modified xsi:type="dcterms:W3CDTF">2017-08-22T11:23:00Z</dcterms:modified>
</cp:coreProperties>
</file>